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4373"/>
        <w:gridCol w:w="4099"/>
        <w:gridCol w:w="991"/>
        <w:gridCol w:w="973"/>
        <w:gridCol w:w="3648"/>
      </w:tblGrid>
      <w:tr w:rsidR="00EE5A61" w:rsidRPr="00EE5A61" w:rsidTr="00EE5A61">
        <w:trPr>
          <w:trHeight w:val="20"/>
        </w:trPr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8</w:t>
            </w:r>
          </w:p>
        </w:tc>
      </w:tr>
      <w:tr w:rsidR="00EE5A61" w:rsidRPr="00EE5A61" w:rsidTr="00EE5A61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Оценка результатов реализации мер правового регулирования в сфере реализации муниципальной программы "Формирование благоприятного социального климата </w:t>
            </w:r>
            <w:proofErr w:type="gramStart"/>
            <w:r w:rsidRPr="00EE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E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ЗАТО Северск"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EE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 за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меры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Социально-экономический эффект от применения меры</w:t>
            </w: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Регулярное взаимодействие с региональными органами исполнительной власти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совещаний и рабочих встреч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Правовые акты, касающиеся реализации мероприятий Программы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эффективной системы управления реализацией Программы, достижение ее целей и задач</w:t>
            </w: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Усиление контроля за ходом выполнения мероприятий Программы и совершенствование механизма текущего управления реализацией Программы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Постоянный мониторинг выполнения мероприятий Программы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Своевременное изменение мероприятий Программы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Уточнение объемов финансирования, целевых показателей (индикаторов) результативности Программы и наименования мероприятий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мероприятий Программы</w:t>
            </w:r>
          </w:p>
        </w:tc>
      </w:tr>
      <w:tr w:rsidR="00EE5A61" w:rsidRPr="00EE5A61" w:rsidTr="00EE5A61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льготы по земельному налогу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Полное освобождение от уплаты налога отдельных категорий налогоплательщиков - физических лиц, установленных решением </w:t>
            </w:r>
            <w:proofErr w:type="gramStart"/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Думы</w:t>
            </w:r>
            <w:proofErr w:type="gramEnd"/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Северск от 07.11.2014 N 57/4 "О земельном налоге на территории ЗАТО Северск"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Неограничен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повышения социальной защищенности отдельных категорий граждан</w:t>
            </w:r>
          </w:p>
        </w:tc>
      </w:tr>
      <w:tr w:rsidR="00EE5A61" w:rsidRPr="00EE5A61" w:rsidTr="00EE5A61">
        <w:trPr>
          <w:trHeight w:val="20"/>
        </w:trPr>
        <w:tc>
          <w:tcPr>
            <w:tcW w:w="1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A61" w:rsidRPr="00EE5A61" w:rsidTr="00EE5A61">
        <w:trPr>
          <w:trHeight w:val="20"/>
        </w:trPr>
        <w:tc>
          <w:tcPr>
            <w:tcW w:w="1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A61" w:rsidRPr="00EE5A61" w:rsidTr="00EE5A61">
        <w:trPr>
          <w:trHeight w:val="20"/>
        </w:trPr>
        <w:tc>
          <w:tcPr>
            <w:tcW w:w="1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A61" w:rsidRPr="00EE5A61" w:rsidTr="00EE5A61">
        <w:trPr>
          <w:trHeight w:val="20"/>
        </w:trPr>
        <w:tc>
          <w:tcPr>
            <w:tcW w:w="1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5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A61" w:rsidRPr="00EE5A61" w:rsidRDefault="00EE5A61" w:rsidP="00EE5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D06FD" w:rsidRDefault="002D06FD">
      <w:bookmarkStart w:id="0" w:name="_GoBack"/>
      <w:bookmarkEnd w:id="0"/>
    </w:p>
    <w:sectPr w:rsidR="002D06FD" w:rsidSect="00EE5A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EB"/>
    <w:rsid w:val="002D06FD"/>
    <w:rsid w:val="00572EEB"/>
    <w:rsid w:val="00EE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B5710-77FC-4266-BF3F-82526821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Повинич Я.А.</dc:creator>
  <cp:keywords/>
  <dc:description/>
  <cp:lastModifiedBy>Повинич Я.А.</cp:lastModifiedBy>
  <cp:revision>2</cp:revision>
  <cp:lastPrinted>2026-02-25T05:14:00Z</cp:lastPrinted>
  <dcterms:created xsi:type="dcterms:W3CDTF">2026-02-25T05:13:00Z</dcterms:created>
  <dcterms:modified xsi:type="dcterms:W3CDTF">2026-02-25T05:16:00Z</dcterms:modified>
</cp:coreProperties>
</file>